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26E" w:rsidRPr="003C42B2" w:rsidRDefault="00292472" w:rsidP="003C42B2">
      <w:pPr>
        <w:pStyle w:val="Heading1"/>
      </w:pPr>
      <w:r>
        <w:t>Activity: Meet the waterbugs</w:t>
      </w:r>
      <w:r w:rsidR="004B4B44">
        <w:t xml:space="preserve"> (Years 5 and 6)</w:t>
      </w:r>
    </w:p>
    <w:p w:rsidR="00087AC2" w:rsidRPr="00087AC2" w:rsidRDefault="00292472" w:rsidP="0080626E">
      <w:pPr>
        <w:pStyle w:val="Subtitle"/>
      </w:pPr>
      <w:r>
        <w:t>How do waterbugs get their oxygen?</w:t>
      </w:r>
    </w:p>
    <w:tbl>
      <w:tblPr>
        <w:tblStyle w:val="TableGrid"/>
        <w:tblpPr w:leftFromText="180" w:rightFromText="180" w:vertAnchor="text" w:horzAnchor="margin" w:tblpXSpec="right" w:tblpY="289"/>
        <w:tblW w:w="0" w:type="auto"/>
        <w:tblLook w:val="04A0" w:firstRow="1" w:lastRow="0" w:firstColumn="1" w:lastColumn="0" w:noHBand="0" w:noVBand="1"/>
      </w:tblPr>
      <w:tblGrid>
        <w:gridCol w:w="4241"/>
      </w:tblGrid>
      <w:tr w:rsidR="00784899" w:rsidRPr="00087AC2" w:rsidTr="00784899">
        <w:trPr>
          <w:trHeight w:val="2820"/>
        </w:trPr>
        <w:tc>
          <w:tcPr>
            <w:tcW w:w="4241" w:type="dxa"/>
          </w:tcPr>
          <w:p w:rsidR="00784899" w:rsidRPr="00087AC2" w:rsidRDefault="00784899" w:rsidP="00784899">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784899" w:rsidRPr="00784899" w:rsidRDefault="00784899" w:rsidP="00784899">
            <w:pPr>
              <w:rPr>
                <w:b/>
                <w:sz w:val="20"/>
                <w:szCs w:val="20"/>
              </w:rPr>
            </w:pPr>
            <w:r w:rsidRPr="00784899">
              <w:rPr>
                <w:b/>
                <w:sz w:val="20"/>
                <w:szCs w:val="20"/>
              </w:rPr>
              <w:t>Levels 5 and 6</w:t>
            </w:r>
          </w:p>
          <w:p w:rsidR="00784899" w:rsidRPr="00784899" w:rsidRDefault="00784899" w:rsidP="00784899">
            <w:pPr>
              <w:rPr>
                <w:b/>
                <w:szCs w:val="22"/>
              </w:rPr>
            </w:pPr>
            <w:r w:rsidRPr="00784899">
              <w:rPr>
                <w:b/>
                <w:szCs w:val="22"/>
              </w:rPr>
              <w:t>Science</w:t>
            </w:r>
          </w:p>
          <w:p w:rsidR="00784899" w:rsidRPr="00784899" w:rsidRDefault="00784899" w:rsidP="00784899">
            <w:pPr>
              <w:rPr>
                <w:b/>
                <w:sz w:val="20"/>
                <w:szCs w:val="20"/>
              </w:rPr>
            </w:pPr>
            <w:r w:rsidRPr="00784899">
              <w:rPr>
                <w:b/>
                <w:sz w:val="20"/>
                <w:szCs w:val="20"/>
              </w:rPr>
              <w:t>Science Understanding</w:t>
            </w:r>
          </w:p>
          <w:p w:rsidR="00784899" w:rsidRPr="00784899" w:rsidRDefault="00784899" w:rsidP="00784899">
            <w:pPr>
              <w:rPr>
                <w:b/>
                <w:sz w:val="20"/>
                <w:szCs w:val="20"/>
              </w:rPr>
            </w:pPr>
            <w:r w:rsidRPr="00784899">
              <w:rPr>
                <w:b/>
                <w:sz w:val="20"/>
                <w:szCs w:val="20"/>
              </w:rPr>
              <w:t>Biological sciences</w:t>
            </w:r>
          </w:p>
          <w:p w:rsidR="00784899" w:rsidRPr="00784899" w:rsidRDefault="00784899" w:rsidP="00784899">
            <w:pPr>
              <w:rPr>
                <w:sz w:val="20"/>
                <w:szCs w:val="20"/>
              </w:rPr>
            </w:pPr>
            <w:r w:rsidRPr="00784899">
              <w:rPr>
                <w:sz w:val="20"/>
                <w:szCs w:val="20"/>
              </w:rPr>
              <w:t>Living things have structural features and adaptations that help them to survive in their environment</w:t>
            </w:r>
          </w:p>
          <w:p w:rsidR="00784899" w:rsidRDefault="00784899" w:rsidP="00784899">
            <w:pPr>
              <w:rPr>
                <w:sz w:val="20"/>
                <w:szCs w:val="20"/>
              </w:rPr>
            </w:pPr>
            <w:r w:rsidRPr="00784899">
              <w:rPr>
                <w:sz w:val="20"/>
                <w:szCs w:val="20"/>
              </w:rPr>
              <w:t>The growth and survival of living things are affected by the physical conditions of their environment</w:t>
            </w:r>
          </w:p>
          <w:p w:rsidR="00D05A63" w:rsidRPr="00D05A63" w:rsidRDefault="00D05A63" w:rsidP="00D05A63">
            <w:pPr>
              <w:rPr>
                <w:b/>
                <w:szCs w:val="22"/>
              </w:rPr>
            </w:pPr>
            <w:r w:rsidRPr="00D05A63">
              <w:rPr>
                <w:b/>
                <w:szCs w:val="22"/>
              </w:rPr>
              <w:t>Geography</w:t>
            </w:r>
          </w:p>
          <w:p w:rsidR="00D05A63" w:rsidRPr="00D05A63" w:rsidRDefault="00D05A63" w:rsidP="00D05A63">
            <w:pPr>
              <w:rPr>
                <w:b/>
                <w:sz w:val="20"/>
                <w:szCs w:val="20"/>
              </w:rPr>
            </w:pPr>
            <w:r w:rsidRPr="00D05A63">
              <w:rPr>
                <w:b/>
                <w:sz w:val="20"/>
                <w:szCs w:val="20"/>
              </w:rPr>
              <w:t>Geographical Knowledge</w:t>
            </w:r>
          </w:p>
          <w:p w:rsidR="00D05A63" w:rsidRPr="00D05A63" w:rsidRDefault="00D05A63" w:rsidP="00D05A63">
            <w:pPr>
              <w:rPr>
                <w:b/>
                <w:sz w:val="20"/>
                <w:szCs w:val="20"/>
              </w:rPr>
            </w:pPr>
            <w:r w:rsidRPr="00D05A63">
              <w:rPr>
                <w:b/>
                <w:sz w:val="20"/>
                <w:szCs w:val="20"/>
              </w:rPr>
              <w:t>Factors that shape places and influence interconnections</w:t>
            </w:r>
          </w:p>
          <w:p w:rsidR="00D05A63" w:rsidRPr="00D05A63" w:rsidRDefault="00D05A63" w:rsidP="00D05A63">
            <w:pPr>
              <w:rPr>
                <w:sz w:val="20"/>
                <w:szCs w:val="20"/>
              </w:rPr>
            </w:pPr>
            <w:r w:rsidRPr="00D05A63">
              <w:rPr>
                <w:sz w:val="20"/>
                <w:szCs w:val="20"/>
              </w:rPr>
              <w:t>Influence of people, including the influence of Aboriginal and Torres Strait Islander peoples, on the environmental characteristics of Australian places</w:t>
            </w:r>
          </w:p>
          <w:p w:rsidR="00D05A63" w:rsidRPr="00784899" w:rsidRDefault="00D05A63" w:rsidP="008A56B9">
            <w:pPr>
              <w:rPr>
                <w:sz w:val="20"/>
                <w:szCs w:val="20"/>
              </w:rPr>
            </w:pPr>
            <w:r w:rsidRPr="00D05A63">
              <w:rPr>
                <w:sz w:val="20"/>
                <w:szCs w:val="20"/>
              </w:rPr>
              <w:t>Environmental and human influences on the location and characteristics of places and the management of spaces within them</w:t>
            </w:r>
          </w:p>
        </w:tc>
      </w:tr>
    </w:tbl>
    <w:p w:rsidR="00292472" w:rsidRDefault="00292472" w:rsidP="00292472">
      <w:pPr>
        <w:pStyle w:val="Heading2"/>
        <w:rPr>
          <w:b w:val="0"/>
          <w:noProof w:val="0"/>
          <w:sz w:val="22"/>
          <w:szCs w:val="22"/>
          <w:lang w:eastAsia="en-US"/>
        </w:rPr>
      </w:pPr>
      <w:r w:rsidRPr="006A57C6">
        <w:rPr>
          <w:b w:val="0"/>
          <w:noProof w:val="0"/>
          <w:sz w:val="22"/>
          <w:szCs w:val="22"/>
          <w:lang w:eastAsia="en-US"/>
        </w:rPr>
        <w:t>Students identify the waterbugs in a sample and draw conclusions about the health of the waterway from the sensitivities of the waterbugs found.</w:t>
      </w:r>
    </w:p>
    <w:p w:rsidR="00087AC2" w:rsidRDefault="004B4B44" w:rsidP="00292472">
      <w:pPr>
        <w:pStyle w:val="Heading3"/>
      </w:pPr>
      <w:r>
        <w:t>Equipment</w:t>
      </w:r>
    </w:p>
    <w:p w:rsidR="004B4B44" w:rsidRPr="00D81003" w:rsidRDefault="00881AB6" w:rsidP="004B4B44">
      <w:pPr>
        <w:rPr>
          <w:lang w:eastAsia="en-AU"/>
        </w:rPr>
      </w:pPr>
      <w:r>
        <w:rPr>
          <w:lang w:eastAsia="en-AU"/>
        </w:rPr>
        <w:t>Waterbug</w:t>
      </w:r>
      <w:r w:rsidR="004B4B44" w:rsidRPr="00D81003">
        <w:rPr>
          <w:lang w:eastAsia="en-AU"/>
        </w:rPr>
        <w:t xml:space="preserve"> collection equipment</w:t>
      </w:r>
      <w:r w:rsidR="004B4B44">
        <w:rPr>
          <w:lang w:eastAsia="en-AU"/>
        </w:rPr>
        <w:t xml:space="preserve">: </w:t>
      </w:r>
      <w:r w:rsidR="004B4B44" w:rsidRPr="00D81003">
        <w:rPr>
          <w:lang w:eastAsia="en-AU"/>
        </w:rPr>
        <w:t xml:space="preserve">net, pole, bucket and gloves </w:t>
      </w:r>
    </w:p>
    <w:p w:rsidR="00332FC5" w:rsidRPr="00D81003" w:rsidRDefault="00332FC5" w:rsidP="00332FC5">
      <w:pPr>
        <w:rPr>
          <w:lang w:eastAsia="en-AU"/>
        </w:rPr>
      </w:pPr>
      <w:r w:rsidRPr="00881AB6">
        <w:rPr>
          <w:lang w:eastAsia="en-AU"/>
        </w:rPr>
        <w:t xml:space="preserve">Waterbug </w:t>
      </w:r>
      <w:r w:rsidRPr="004B4B44">
        <w:rPr>
          <w:lang w:eastAsia="en-AU"/>
        </w:rPr>
        <w:t xml:space="preserve">sample from </w:t>
      </w:r>
      <w:r>
        <w:rPr>
          <w:lang w:eastAsia="en-AU"/>
        </w:rPr>
        <w:t xml:space="preserve">a </w:t>
      </w:r>
      <w:r w:rsidRPr="004B4B44">
        <w:rPr>
          <w:lang w:eastAsia="en-AU"/>
        </w:rPr>
        <w:t>local waterway</w:t>
      </w:r>
    </w:p>
    <w:p w:rsidR="00152D7F" w:rsidRDefault="00152D7F" w:rsidP="004B4B44">
      <w:pPr>
        <w:rPr>
          <w:lang w:eastAsia="en-AU"/>
        </w:rPr>
      </w:pPr>
      <w:r>
        <w:rPr>
          <w:lang w:eastAsia="en-AU"/>
        </w:rPr>
        <w:t>For each group:</w:t>
      </w:r>
    </w:p>
    <w:p w:rsidR="004B4B44" w:rsidRDefault="00881AB6" w:rsidP="00332FC5">
      <w:pPr>
        <w:ind w:left="720"/>
        <w:rPr>
          <w:lang w:eastAsia="en-AU"/>
        </w:rPr>
      </w:pPr>
      <w:r w:rsidRPr="00881AB6">
        <w:rPr>
          <w:lang w:eastAsia="en-AU"/>
        </w:rPr>
        <w:t xml:space="preserve">Waterbug </w:t>
      </w:r>
      <w:r w:rsidR="004B4B44" w:rsidRPr="00D81003">
        <w:rPr>
          <w:lang w:eastAsia="en-AU"/>
        </w:rPr>
        <w:t>viewing equipment</w:t>
      </w:r>
      <w:r w:rsidR="004B4B44">
        <w:rPr>
          <w:lang w:eastAsia="en-AU"/>
        </w:rPr>
        <w:t xml:space="preserve">: </w:t>
      </w:r>
      <w:r w:rsidR="00152D7F">
        <w:rPr>
          <w:lang w:eastAsia="en-AU"/>
        </w:rPr>
        <w:t xml:space="preserve"> one catering tray for</w:t>
      </w:r>
      <w:r w:rsidR="004B4B44" w:rsidRPr="00D81003">
        <w:rPr>
          <w:lang w:eastAsia="en-AU"/>
        </w:rPr>
        <w:t xml:space="preserve"> </w:t>
      </w:r>
      <w:r w:rsidR="00152D7F">
        <w:rPr>
          <w:lang w:eastAsia="en-AU"/>
        </w:rPr>
        <w:t>sorting,</w:t>
      </w:r>
      <w:r w:rsidR="004B4B44" w:rsidRPr="00D81003">
        <w:rPr>
          <w:lang w:eastAsia="en-AU"/>
        </w:rPr>
        <w:t xml:space="preserve"> i</w:t>
      </w:r>
      <w:r w:rsidR="00332FC5">
        <w:rPr>
          <w:lang w:eastAsia="en-AU"/>
        </w:rPr>
        <w:t>ce cube trays; spoons</w:t>
      </w:r>
      <w:r w:rsidR="004B4B44" w:rsidRPr="00D81003">
        <w:rPr>
          <w:lang w:eastAsia="en-AU"/>
        </w:rPr>
        <w:t>; magnifying glasses</w:t>
      </w:r>
    </w:p>
    <w:p w:rsidR="004B4B44" w:rsidRPr="00D81003" w:rsidRDefault="00332FC5" w:rsidP="00332FC5">
      <w:pPr>
        <w:ind w:left="720"/>
        <w:rPr>
          <w:lang w:eastAsia="en-AU"/>
        </w:rPr>
      </w:pPr>
      <w:r>
        <w:rPr>
          <w:lang w:eastAsia="en-AU"/>
        </w:rPr>
        <w:t>One</w:t>
      </w:r>
      <w:r w:rsidR="004B4B44" w:rsidRPr="00D81003">
        <w:rPr>
          <w:lang w:eastAsia="en-AU"/>
        </w:rPr>
        <w:t xml:space="preserve"> </w:t>
      </w:r>
      <w:r w:rsidR="004B4B44">
        <w:rPr>
          <w:lang w:eastAsia="en-AU"/>
        </w:rPr>
        <w:t xml:space="preserve">laminated </w:t>
      </w:r>
      <w:r w:rsidR="00F27A1E" w:rsidRPr="00F27A1E">
        <w:rPr>
          <w:b/>
          <w:lang w:eastAsia="en-AU"/>
        </w:rPr>
        <w:t>M</w:t>
      </w:r>
      <w:r>
        <w:rPr>
          <w:b/>
          <w:lang w:eastAsia="en-AU"/>
        </w:rPr>
        <w:t>acroinvertebrate ID</w:t>
      </w:r>
      <w:r w:rsidR="004B4B44" w:rsidRPr="00F27A1E">
        <w:rPr>
          <w:b/>
          <w:lang w:eastAsia="en-AU"/>
        </w:rPr>
        <w:t xml:space="preserve"> charts</w:t>
      </w:r>
      <w:r w:rsidR="004B4B44">
        <w:rPr>
          <w:lang w:eastAsia="en-AU"/>
        </w:rPr>
        <w:t xml:space="preserve"> (attached)</w:t>
      </w:r>
    </w:p>
    <w:p w:rsidR="004B4B44" w:rsidRPr="00D81003" w:rsidRDefault="004B4B44" w:rsidP="004B4B44">
      <w:pPr>
        <w:rPr>
          <w:lang w:eastAsia="en-AU"/>
        </w:rPr>
      </w:pPr>
      <w:r>
        <w:rPr>
          <w:lang w:eastAsia="en-AU"/>
        </w:rPr>
        <w:t>Digital microscope and plastic petri dishes (if possible)</w:t>
      </w:r>
    </w:p>
    <w:p w:rsidR="004B4B44" w:rsidRDefault="00152D7F" w:rsidP="004B4B44">
      <w:pPr>
        <w:rPr>
          <w:lang w:eastAsia="en-AU"/>
        </w:rPr>
      </w:pPr>
      <w:r>
        <w:rPr>
          <w:lang w:eastAsia="en-AU"/>
        </w:rPr>
        <w:t>Access to a whiteboard or data projector</w:t>
      </w:r>
    </w:p>
    <w:p w:rsidR="004B4B44" w:rsidRPr="004B4B44" w:rsidRDefault="004B4B44" w:rsidP="00292472">
      <w:pPr>
        <w:pStyle w:val="Heading3"/>
      </w:pPr>
      <w:r w:rsidRPr="004B4B44">
        <w:t>Preparation</w:t>
      </w:r>
    </w:p>
    <w:p w:rsidR="004B4B44" w:rsidRPr="004B4B44" w:rsidRDefault="004B4B44" w:rsidP="004B4B44">
      <w:pPr>
        <w:rPr>
          <w:rFonts w:eastAsiaTheme="majorEastAsia" w:cstheme="majorBidi"/>
          <w:bCs/>
          <w:color w:val="000000" w:themeColor="text1"/>
          <w:szCs w:val="22"/>
        </w:rPr>
      </w:pPr>
      <w:r w:rsidRPr="004B4B44">
        <w:rPr>
          <w:rFonts w:eastAsiaTheme="majorEastAsia" w:cstheme="majorBidi"/>
          <w:bCs/>
          <w:color w:val="000000" w:themeColor="text1"/>
          <w:szCs w:val="22"/>
        </w:rPr>
        <w:t>Before the lesson, collect a sample of waterbugs from a local creek. After the lesson, make sure that you take them back to the same place you collected them.</w:t>
      </w:r>
      <w:r w:rsidR="00332FC5">
        <w:rPr>
          <w:rFonts w:eastAsiaTheme="majorEastAsia" w:cstheme="majorBidi"/>
          <w:bCs/>
          <w:color w:val="000000" w:themeColor="text1"/>
          <w:szCs w:val="22"/>
        </w:rPr>
        <w:t xml:space="preserve"> </w:t>
      </w:r>
      <w:r w:rsidR="00332FC5" w:rsidRPr="00332FC5">
        <w:rPr>
          <w:rFonts w:eastAsiaTheme="majorEastAsia" w:cstheme="majorBidi"/>
          <w:bCs/>
          <w:color w:val="000000" w:themeColor="text1"/>
          <w:szCs w:val="22"/>
        </w:rPr>
        <w:t>Ensure that all safety requirements are followed.</w:t>
      </w:r>
    </w:p>
    <w:p w:rsidR="00087AC2" w:rsidRDefault="004821A9" w:rsidP="00EF6221">
      <w:pPr>
        <w:pStyle w:val="Heading3"/>
      </w:pPr>
      <w:r>
        <w:t>Activity steps</w:t>
      </w:r>
    </w:p>
    <w:p w:rsidR="00292472" w:rsidRDefault="00292472" w:rsidP="003A7370">
      <w:pPr>
        <w:pStyle w:val="ListParagraph"/>
        <w:numPr>
          <w:ilvl w:val="0"/>
          <w:numId w:val="3"/>
        </w:numPr>
        <w:rPr>
          <w:lang w:eastAsia="en-AU"/>
        </w:rPr>
      </w:pPr>
      <w:r>
        <w:t>Display the Scope Waterbugs video [3:13] found on</w:t>
      </w:r>
      <w:r w:rsidR="000044CA">
        <w:t xml:space="preserve"> the </w:t>
      </w:r>
      <w:hyperlink r:id="rId7" w:history="1">
        <w:r w:rsidR="000044CA" w:rsidRPr="000044CA">
          <w:rPr>
            <w:rStyle w:val="Hyperlink"/>
          </w:rPr>
          <w:t>Melbourne Water website</w:t>
        </w:r>
      </w:hyperlink>
      <w:r w:rsidR="000044CA">
        <w:t>.</w:t>
      </w:r>
    </w:p>
    <w:p w:rsidR="00EF6221" w:rsidRDefault="00EF6221" w:rsidP="003A7370">
      <w:pPr>
        <w:pStyle w:val="ListParagraph"/>
        <w:numPr>
          <w:ilvl w:val="0"/>
          <w:numId w:val="3"/>
        </w:numPr>
        <w:rPr>
          <w:lang w:eastAsia="en-AU"/>
        </w:rPr>
      </w:pPr>
      <w:r>
        <w:rPr>
          <w:lang w:eastAsia="en-AU"/>
        </w:rPr>
        <w:t xml:space="preserve">Show students the water samples and explain that they will be looking at the waterbugs. </w:t>
      </w:r>
    </w:p>
    <w:p w:rsidR="00EF6221" w:rsidRDefault="00EF6221" w:rsidP="003A7370">
      <w:pPr>
        <w:pStyle w:val="ListParagraph"/>
        <w:rPr>
          <w:lang w:eastAsia="en-AU"/>
        </w:rPr>
      </w:pPr>
      <w:r>
        <w:rPr>
          <w:lang w:eastAsia="en-AU"/>
        </w:rPr>
        <w:t>Explain how to look for waterbugs in the sample and how to identify them. Use this opportunity to demonstrate how to treat creatures ethically i.e. caring for the live organisms, using s</w:t>
      </w:r>
      <w:r w:rsidRPr="00EF6221">
        <w:rPr>
          <w:lang w:eastAsia="en-AU"/>
        </w:rPr>
        <w:t>poons for carefully lifting the waterbugs from the sample</w:t>
      </w:r>
      <w:r>
        <w:rPr>
          <w:lang w:eastAsia="en-AU"/>
        </w:rPr>
        <w:t xml:space="preserve">. </w:t>
      </w:r>
    </w:p>
    <w:p w:rsidR="00EF6221" w:rsidRDefault="00EF6221" w:rsidP="003A7370">
      <w:pPr>
        <w:pStyle w:val="ListParagraph"/>
        <w:rPr>
          <w:lang w:eastAsia="en-AU"/>
        </w:rPr>
      </w:pPr>
      <w:r>
        <w:rPr>
          <w:lang w:eastAsia="en-AU"/>
        </w:rPr>
        <w:t xml:space="preserve">Demonstrate how to use equipment correctly. For example: </w:t>
      </w:r>
    </w:p>
    <w:p w:rsidR="00EF6221" w:rsidRDefault="00EF6221" w:rsidP="003A7370">
      <w:pPr>
        <w:pStyle w:val="ListParagraph"/>
        <w:numPr>
          <w:ilvl w:val="0"/>
          <w:numId w:val="4"/>
        </w:numPr>
        <w:rPr>
          <w:lang w:eastAsia="en-AU"/>
        </w:rPr>
      </w:pPr>
      <w:r>
        <w:rPr>
          <w:lang w:eastAsia="en-AU"/>
        </w:rPr>
        <w:t xml:space="preserve">using the spoon to carefully lift the waterbugs from the sample </w:t>
      </w:r>
      <w:r w:rsidR="00E541A9">
        <w:rPr>
          <w:lang w:eastAsia="en-AU"/>
        </w:rPr>
        <w:t>into the i</w:t>
      </w:r>
      <w:r>
        <w:rPr>
          <w:lang w:eastAsia="en-AU"/>
        </w:rPr>
        <w:t xml:space="preserve">ce cube trays for observation </w:t>
      </w:r>
    </w:p>
    <w:p w:rsidR="00EF6221" w:rsidRDefault="00E541A9" w:rsidP="003A7370">
      <w:pPr>
        <w:pStyle w:val="ListParagraph"/>
        <w:numPr>
          <w:ilvl w:val="0"/>
          <w:numId w:val="4"/>
        </w:numPr>
        <w:rPr>
          <w:lang w:eastAsia="en-AU"/>
        </w:rPr>
      </w:pPr>
      <w:r>
        <w:rPr>
          <w:lang w:eastAsia="en-AU"/>
        </w:rPr>
        <w:t>using m</w:t>
      </w:r>
      <w:r w:rsidR="00EF6221">
        <w:rPr>
          <w:lang w:eastAsia="en-AU"/>
        </w:rPr>
        <w:t xml:space="preserve">agnifying glasses to look for features on our </w:t>
      </w:r>
      <w:r>
        <w:rPr>
          <w:lang w:eastAsia="en-AU"/>
        </w:rPr>
        <w:t>water</w:t>
      </w:r>
      <w:r w:rsidR="00EF6221">
        <w:rPr>
          <w:lang w:eastAsia="en-AU"/>
        </w:rPr>
        <w:t xml:space="preserve">bugs </w:t>
      </w:r>
    </w:p>
    <w:p w:rsidR="00EF6221" w:rsidRDefault="00E541A9" w:rsidP="003A7370">
      <w:pPr>
        <w:pStyle w:val="ListParagraph"/>
        <w:numPr>
          <w:ilvl w:val="0"/>
          <w:numId w:val="4"/>
        </w:numPr>
        <w:rPr>
          <w:lang w:eastAsia="en-AU"/>
        </w:rPr>
      </w:pPr>
      <w:r>
        <w:rPr>
          <w:lang w:eastAsia="en-AU"/>
        </w:rPr>
        <w:lastRenderedPageBreak/>
        <w:t xml:space="preserve">using the </w:t>
      </w:r>
      <w:r w:rsidR="00F27A1E" w:rsidRPr="00F27A1E">
        <w:rPr>
          <w:b/>
          <w:lang w:eastAsia="en-AU"/>
        </w:rPr>
        <w:t>Macroinvertebrate identification charts</w:t>
      </w:r>
      <w:r w:rsidR="00F27A1E">
        <w:rPr>
          <w:lang w:eastAsia="en-AU"/>
        </w:rPr>
        <w:t xml:space="preserve"> </w:t>
      </w:r>
      <w:r w:rsidR="00EF6221">
        <w:rPr>
          <w:lang w:eastAsia="en-AU"/>
        </w:rPr>
        <w:t xml:space="preserve">(with photos) to help identify common </w:t>
      </w:r>
      <w:r>
        <w:rPr>
          <w:lang w:eastAsia="en-AU"/>
        </w:rPr>
        <w:t>water</w:t>
      </w:r>
      <w:r w:rsidR="00EF6221">
        <w:rPr>
          <w:lang w:eastAsia="en-AU"/>
        </w:rPr>
        <w:t xml:space="preserve">bugs </w:t>
      </w:r>
    </w:p>
    <w:p w:rsidR="00EF6221" w:rsidRDefault="00E541A9" w:rsidP="003A7370">
      <w:pPr>
        <w:pStyle w:val="ListParagraph"/>
        <w:numPr>
          <w:ilvl w:val="0"/>
          <w:numId w:val="4"/>
        </w:numPr>
        <w:rPr>
          <w:lang w:eastAsia="en-AU"/>
        </w:rPr>
      </w:pPr>
      <w:r>
        <w:rPr>
          <w:lang w:eastAsia="en-AU"/>
        </w:rPr>
        <w:t>not stirring up the sample—it makes it harder to see the waterbugs!</w:t>
      </w:r>
    </w:p>
    <w:p w:rsidR="00E541A9" w:rsidRDefault="00EF6221" w:rsidP="003A7370">
      <w:pPr>
        <w:pStyle w:val="ListParagraph"/>
        <w:rPr>
          <w:lang w:eastAsia="en-AU"/>
        </w:rPr>
      </w:pPr>
      <w:r>
        <w:rPr>
          <w:lang w:eastAsia="en-AU"/>
        </w:rPr>
        <w:t xml:space="preserve">Organise students into small groups. Explain that they will be looking for </w:t>
      </w:r>
      <w:r w:rsidR="00E541A9">
        <w:rPr>
          <w:lang w:eastAsia="en-AU"/>
        </w:rPr>
        <w:t>waterbugs</w:t>
      </w:r>
      <w:r>
        <w:rPr>
          <w:lang w:eastAsia="en-AU"/>
        </w:rPr>
        <w:t xml:space="preserve"> in a tray.</w:t>
      </w:r>
      <w:r w:rsidR="00E541A9">
        <w:rPr>
          <w:lang w:eastAsia="en-AU"/>
        </w:rPr>
        <w:t xml:space="preserve"> </w:t>
      </w:r>
      <w:r>
        <w:rPr>
          <w:lang w:eastAsia="en-AU"/>
        </w:rPr>
        <w:t>Assign the groups a tray to look at.</w:t>
      </w:r>
      <w:r w:rsidR="00E541A9">
        <w:rPr>
          <w:lang w:eastAsia="en-AU"/>
        </w:rPr>
        <w:t xml:space="preserve"> </w:t>
      </w:r>
    </w:p>
    <w:p w:rsidR="00EF6221" w:rsidRDefault="00E541A9" w:rsidP="003A7370">
      <w:pPr>
        <w:pStyle w:val="ListParagraph"/>
        <w:rPr>
          <w:lang w:eastAsia="en-AU"/>
        </w:rPr>
      </w:pPr>
      <w:r>
        <w:rPr>
          <w:lang w:eastAsia="en-AU"/>
        </w:rPr>
        <w:t xml:space="preserve">Using the naked eye or magnifying glasses, </w:t>
      </w:r>
      <w:r w:rsidR="00EF6221">
        <w:rPr>
          <w:lang w:eastAsia="en-AU"/>
        </w:rPr>
        <w:t xml:space="preserve">students to make some observations of the sample of </w:t>
      </w:r>
      <w:r>
        <w:rPr>
          <w:lang w:eastAsia="en-AU"/>
        </w:rPr>
        <w:t>waterbugs such as</w:t>
      </w:r>
      <w:r w:rsidR="00EF6221">
        <w:rPr>
          <w:lang w:eastAsia="en-AU"/>
        </w:rPr>
        <w:t>:</w:t>
      </w:r>
    </w:p>
    <w:p w:rsidR="00EF6221" w:rsidRDefault="00E541A9" w:rsidP="003A7370">
      <w:pPr>
        <w:pStyle w:val="ListParagraph"/>
        <w:numPr>
          <w:ilvl w:val="0"/>
          <w:numId w:val="5"/>
        </w:numPr>
        <w:rPr>
          <w:lang w:eastAsia="en-AU"/>
        </w:rPr>
      </w:pPr>
      <w:r w:rsidRPr="003A7370">
        <w:rPr>
          <w:rFonts w:cs="Arial"/>
          <w:lang w:eastAsia="en-AU"/>
        </w:rPr>
        <w:t>t</w:t>
      </w:r>
      <w:r>
        <w:rPr>
          <w:lang w:eastAsia="en-AU"/>
        </w:rPr>
        <w:t>he number of different types</w:t>
      </w:r>
    </w:p>
    <w:p w:rsidR="00EF6221" w:rsidRDefault="00E541A9" w:rsidP="003A7370">
      <w:pPr>
        <w:pStyle w:val="ListParagraph"/>
        <w:numPr>
          <w:ilvl w:val="0"/>
          <w:numId w:val="5"/>
        </w:numPr>
        <w:rPr>
          <w:lang w:eastAsia="en-AU"/>
        </w:rPr>
      </w:pPr>
      <w:r w:rsidRPr="003A7370">
        <w:rPr>
          <w:rFonts w:cs="Arial"/>
          <w:lang w:eastAsia="en-AU"/>
        </w:rPr>
        <w:t>t</w:t>
      </w:r>
      <w:r>
        <w:rPr>
          <w:lang w:eastAsia="en-AU"/>
        </w:rPr>
        <w:t>he numbers of each type</w:t>
      </w:r>
    </w:p>
    <w:p w:rsidR="00EF6221" w:rsidRDefault="00E541A9" w:rsidP="003A7370">
      <w:pPr>
        <w:pStyle w:val="ListParagraph"/>
        <w:numPr>
          <w:ilvl w:val="0"/>
          <w:numId w:val="5"/>
        </w:numPr>
        <w:rPr>
          <w:lang w:eastAsia="en-AU"/>
        </w:rPr>
      </w:pPr>
      <w:r w:rsidRPr="003A7370">
        <w:rPr>
          <w:rFonts w:cs="Arial"/>
          <w:lang w:eastAsia="en-AU"/>
        </w:rPr>
        <w:t>the size</w:t>
      </w:r>
      <w:r w:rsidR="00EF6221">
        <w:rPr>
          <w:lang w:eastAsia="en-AU"/>
        </w:rPr>
        <w:t>, shape, colour</w:t>
      </w:r>
      <w:r>
        <w:rPr>
          <w:lang w:eastAsia="en-AU"/>
        </w:rPr>
        <w:t xml:space="preserve"> of the waterbugs</w:t>
      </w:r>
    </w:p>
    <w:p w:rsidR="00EF6221" w:rsidRDefault="00E541A9" w:rsidP="003A7370">
      <w:pPr>
        <w:pStyle w:val="ListParagraph"/>
        <w:numPr>
          <w:ilvl w:val="0"/>
          <w:numId w:val="5"/>
        </w:numPr>
        <w:rPr>
          <w:lang w:eastAsia="en-AU"/>
        </w:rPr>
      </w:pPr>
      <w:r w:rsidRPr="003A7370">
        <w:rPr>
          <w:rFonts w:cs="Arial"/>
          <w:lang w:eastAsia="en-AU"/>
        </w:rPr>
        <w:t>f</w:t>
      </w:r>
      <w:r w:rsidR="00EF6221">
        <w:rPr>
          <w:lang w:eastAsia="en-AU"/>
        </w:rPr>
        <w:t>eatures such as legs, tail, wings or mouth parts.</w:t>
      </w:r>
    </w:p>
    <w:p w:rsidR="00EF6221" w:rsidRDefault="00E541A9" w:rsidP="003A7370">
      <w:pPr>
        <w:pStyle w:val="ListParagraph"/>
        <w:numPr>
          <w:ilvl w:val="0"/>
          <w:numId w:val="0"/>
        </w:numPr>
        <w:ind w:left="360"/>
        <w:rPr>
          <w:lang w:eastAsia="en-AU"/>
        </w:rPr>
      </w:pPr>
      <w:r>
        <w:rPr>
          <w:lang w:eastAsia="en-AU"/>
        </w:rPr>
        <w:t>If possible, use</w:t>
      </w:r>
      <w:r w:rsidR="00EF6221">
        <w:rPr>
          <w:lang w:eastAsia="en-AU"/>
        </w:rPr>
        <w:t xml:space="preserve"> a computer microscope to view </w:t>
      </w:r>
      <w:r>
        <w:rPr>
          <w:lang w:eastAsia="en-AU"/>
        </w:rPr>
        <w:t>waterbugs</w:t>
      </w:r>
      <w:r w:rsidR="00EF6221">
        <w:rPr>
          <w:lang w:eastAsia="en-AU"/>
        </w:rPr>
        <w:t xml:space="preserve"> using a magnification of 10X.</w:t>
      </w:r>
    </w:p>
    <w:p w:rsidR="009A457A" w:rsidRPr="00087AC2" w:rsidRDefault="00E541A9" w:rsidP="003A7370">
      <w:pPr>
        <w:pStyle w:val="ListParagraph"/>
      </w:pPr>
      <w:r>
        <w:rPr>
          <w:lang w:eastAsia="en-AU"/>
        </w:rPr>
        <w:t>As a class, discuss the</w:t>
      </w:r>
      <w:r w:rsidR="00EF6221">
        <w:rPr>
          <w:lang w:eastAsia="en-AU"/>
        </w:rPr>
        <w:t xml:space="preserve"> </w:t>
      </w:r>
      <w:r>
        <w:rPr>
          <w:lang w:eastAsia="en-AU"/>
        </w:rPr>
        <w:t>waterbugs that</w:t>
      </w:r>
      <w:r w:rsidR="00EF6221">
        <w:rPr>
          <w:lang w:eastAsia="en-AU"/>
        </w:rPr>
        <w:t xml:space="preserve"> were found and</w:t>
      </w:r>
      <w:r>
        <w:rPr>
          <w:lang w:eastAsia="en-AU"/>
        </w:rPr>
        <w:t xml:space="preserve"> explain</w:t>
      </w:r>
      <w:r w:rsidR="00EF6221">
        <w:rPr>
          <w:lang w:eastAsia="en-AU"/>
        </w:rPr>
        <w:t xml:space="preserve"> why a diversity of </w:t>
      </w:r>
      <w:r>
        <w:rPr>
          <w:lang w:eastAsia="en-AU"/>
        </w:rPr>
        <w:t>waterbugs</w:t>
      </w:r>
      <w:r w:rsidR="00EF6221">
        <w:rPr>
          <w:lang w:eastAsia="en-AU"/>
        </w:rPr>
        <w:t xml:space="preserve"> is important.</w:t>
      </w:r>
      <w:r>
        <w:rPr>
          <w:lang w:eastAsia="en-AU"/>
        </w:rPr>
        <w:t xml:space="preserve"> </w:t>
      </w:r>
      <w:r w:rsidR="009A457A">
        <w:t>Using the class data, c</w:t>
      </w:r>
      <w:r w:rsidR="009A457A">
        <w:rPr>
          <w:lang w:eastAsia="en-AU"/>
        </w:rPr>
        <w:t xml:space="preserve">omplete a </w:t>
      </w:r>
      <w:r w:rsidR="009A457A" w:rsidRPr="009A457A">
        <w:rPr>
          <w:b/>
        </w:rPr>
        <w:t xml:space="preserve">Macroinvertebrate data form </w:t>
      </w:r>
      <w:r w:rsidR="009A457A">
        <w:t>(download from &lt;</w:t>
      </w:r>
      <w:hyperlink r:id="rId8" w:history="1">
        <w:r w:rsidR="009A457A" w:rsidRPr="008C5621">
          <w:rPr>
            <w:rStyle w:val="Hyperlink"/>
          </w:rPr>
          <w:t>http://www.waterwatchmelbourne.org.au/content/library/Macroinvertebrate_Data_Form.pdf</w:t>
        </w:r>
      </w:hyperlink>
      <w:r w:rsidR="009A457A">
        <w:t xml:space="preserve">&gt; </w:t>
      </w:r>
    </w:p>
    <w:p w:rsidR="003A7370" w:rsidRDefault="00E541A9" w:rsidP="003A7370">
      <w:pPr>
        <w:pStyle w:val="ListParagraph"/>
        <w:rPr>
          <w:lang w:eastAsia="en-AU"/>
        </w:rPr>
      </w:pPr>
      <w:r>
        <w:rPr>
          <w:lang w:eastAsia="en-AU"/>
        </w:rPr>
        <w:t xml:space="preserve">Talk about the </w:t>
      </w:r>
      <w:r w:rsidR="00EF6221">
        <w:rPr>
          <w:lang w:eastAsia="en-AU"/>
        </w:rPr>
        <w:t xml:space="preserve">sensitivity </w:t>
      </w:r>
      <w:r w:rsidR="009A457A">
        <w:rPr>
          <w:lang w:eastAsia="en-AU"/>
        </w:rPr>
        <w:t xml:space="preserve">(bug score) </w:t>
      </w:r>
      <w:r w:rsidR="00EF6221">
        <w:rPr>
          <w:lang w:eastAsia="en-AU"/>
        </w:rPr>
        <w:t xml:space="preserve">of </w:t>
      </w:r>
      <w:r>
        <w:rPr>
          <w:lang w:eastAsia="en-AU"/>
        </w:rPr>
        <w:t>the waterbugs</w:t>
      </w:r>
      <w:r w:rsidR="00EF6221">
        <w:rPr>
          <w:lang w:eastAsia="en-AU"/>
        </w:rPr>
        <w:t xml:space="preserve">. </w:t>
      </w:r>
      <w:r w:rsidR="009A457A">
        <w:rPr>
          <w:lang w:eastAsia="en-AU"/>
        </w:rPr>
        <w:t xml:space="preserve">The higher the bug score, the more sensitive the organism is to the environmental conditions. If you have a wide variety of waterbugs including those with a high bug score, it indicates that the waterway is healthy. </w:t>
      </w:r>
    </w:p>
    <w:p w:rsidR="00EF6221" w:rsidRDefault="009A457A" w:rsidP="003A7370">
      <w:pPr>
        <w:ind w:left="720"/>
        <w:rPr>
          <w:lang w:eastAsia="en-AU"/>
        </w:rPr>
      </w:pPr>
      <w:r>
        <w:rPr>
          <w:lang w:eastAsia="en-AU"/>
        </w:rPr>
        <w:t>What do the class results</w:t>
      </w:r>
      <w:r w:rsidR="00E541A9">
        <w:rPr>
          <w:lang w:eastAsia="en-AU"/>
        </w:rPr>
        <w:t xml:space="preserve"> indicate about the quality of the waterway in which they were found?</w:t>
      </w:r>
    </w:p>
    <w:p w:rsidR="00EF6221" w:rsidRDefault="00E541A9" w:rsidP="003A7370">
      <w:pPr>
        <w:ind w:left="720"/>
        <w:rPr>
          <w:lang w:eastAsia="en-AU"/>
        </w:rPr>
      </w:pPr>
      <w:r>
        <w:rPr>
          <w:lang w:eastAsia="en-AU"/>
        </w:rPr>
        <w:t xml:space="preserve">How did the waterbugs found in the sample </w:t>
      </w:r>
      <w:r w:rsidR="00EF6221">
        <w:rPr>
          <w:lang w:eastAsia="en-AU"/>
        </w:rPr>
        <w:t xml:space="preserve">obtain </w:t>
      </w:r>
      <w:r>
        <w:rPr>
          <w:lang w:eastAsia="en-AU"/>
        </w:rPr>
        <w:t xml:space="preserve">their </w:t>
      </w:r>
      <w:r w:rsidR="00EF6221">
        <w:rPr>
          <w:lang w:eastAsia="en-AU"/>
        </w:rPr>
        <w:t>oxygen</w:t>
      </w:r>
      <w:r>
        <w:rPr>
          <w:lang w:eastAsia="en-AU"/>
        </w:rPr>
        <w:t>? What does that indicate about the quality of the waterway in which they were found?</w:t>
      </w:r>
    </w:p>
    <w:p w:rsidR="00EF6221" w:rsidRDefault="00EF6221" w:rsidP="003A7370">
      <w:pPr>
        <w:pStyle w:val="ListParagraph"/>
        <w:rPr>
          <w:lang w:eastAsia="en-AU"/>
        </w:rPr>
      </w:pPr>
      <w:r>
        <w:rPr>
          <w:lang w:eastAsia="en-AU"/>
        </w:rPr>
        <w:t>Ask students what kind of actions can they take to help protect their waterways? Examples</w:t>
      </w:r>
      <w:r w:rsidR="00772495">
        <w:rPr>
          <w:lang w:eastAsia="en-AU"/>
        </w:rPr>
        <w:t xml:space="preserve"> include</w:t>
      </w:r>
      <w:r>
        <w:rPr>
          <w:lang w:eastAsia="en-AU"/>
        </w:rPr>
        <w:t>:</w:t>
      </w:r>
    </w:p>
    <w:p w:rsidR="00EF6221" w:rsidRDefault="00EF6221" w:rsidP="003A7370">
      <w:pPr>
        <w:ind w:left="720"/>
        <w:rPr>
          <w:lang w:eastAsia="en-AU"/>
        </w:rPr>
      </w:pPr>
      <w:r>
        <w:rPr>
          <w:lang w:eastAsia="en-AU"/>
        </w:rPr>
        <w:t>Increased nutrients affect water quality. Therefore you need to pick up dog poo when walking your dog as it enters waterways via stormwater.</w:t>
      </w:r>
    </w:p>
    <w:p w:rsidR="00EF6221" w:rsidRDefault="00EF6221" w:rsidP="003A7370">
      <w:pPr>
        <w:ind w:left="720"/>
        <w:rPr>
          <w:lang w:eastAsia="en-AU"/>
        </w:rPr>
      </w:pPr>
      <w:r>
        <w:rPr>
          <w:lang w:eastAsia="en-AU"/>
        </w:rPr>
        <w:t xml:space="preserve">Make sure litter goes in the bin as litter can enter waterways via stormwater. </w:t>
      </w:r>
    </w:p>
    <w:p w:rsidR="00EF6221" w:rsidRDefault="00EF6221" w:rsidP="003A7370">
      <w:pPr>
        <w:ind w:left="720"/>
        <w:rPr>
          <w:lang w:eastAsia="en-AU"/>
        </w:rPr>
      </w:pPr>
      <w:r>
        <w:rPr>
          <w:lang w:eastAsia="en-AU"/>
        </w:rPr>
        <w:t>If you like to see a range of animals around your local waterway, do your bit to limit water pollution.</w:t>
      </w:r>
    </w:p>
    <w:p w:rsidR="00EF6221" w:rsidRDefault="00EF6221" w:rsidP="003A7370">
      <w:pPr>
        <w:ind w:left="720"/>
        <w:rPr>
          <w:lang w:eastAsia="en-AU"/>
        </w:rPr>
      </w:pPr>
      <w:r>
        <w:rPr>
          <w:lang w:eastAsia="en-AU"/>
        </w:rPr>
        <w:t>Look after the small macro-invertebrates and you are looking after the larger animals.</w:t>
      </w:r>
    </w:p>
    <w:p w:rsidR="00EF6221" w:rsidRDefault="00EF6221" w:rsidP="003A7370">
      <w:pPr>
        <w:ind w:left="720"/>
        <w:rPr>
          <w:lang w:eastAsia="en-AU"/>
        </w:rPr>
      </w:pPr>
      <w:r>
        <w:rPr>
          <w:lang w:eastAsia="en-AU"/>
        </w:rPr>
        <w:t>Plant trees to increase shade and oxygen levels.</w:t>
      </w:r>
    </w:p>
    <w:p w:rsidR="00EF6221" w:rsidRDefault="00772495" w:rsidP="009A457A">
      <w:pPr>
        <w:pStyle w:val="Heading3"/>
      </w:pPr>
      <w:r>
        <w:t>Extension activity</w:t>
      </w:r>
    </w:p>
    <w:p w:rsidR="00EF6221" w:rsidRDefault="00EF6221" w:rsidP="00EF6221">
      <w:pPr>
        <w:rPr>
          <w:lang w:eastAsia="en-AU"/>
        </w:rPr>
      </w:pPr>
      <w:r>
        <w:rPr>
          <w:lang w:eastAsia="en-AU"/>
        </w:rPr>
        <w:t>Present scenarios such as:</w:t>
      </w:r>
    </w:p>
    <w:p w:rsidR="00EF6221" w:rsidRDefault="00EF6221" w:rsidP="00EF6221">
      <w:pPr>
        <w:rPr>
          <w:lang w:eastAsia="en-AU"/>
        </w:rPr>
      </w:pPr>
      <w:r>
        <w:rPr>
          <w:lang w:eastAsia="en-AU"/>
        </w:rPr>
        <w:t>A water scientist found large numbers of different macro-invertebrates including mayfly nymphs, caddis fly larvae and dragonfly nymphs. What might this tell you about the water quality?</w:t>
      </w:r>
    </w:p>
    <w:p w:rsidR="00EF6221" w:rsidRDefault="00EF6221" w:rsidP="00EF6221">
      <w:pPr>
        <w:rPr>
          <w:lang w:eastAsia="en-AU"/>
        </w:rPr>
      </w:pPr>
      <w:r>
        <w:rPr>
          <w:lang w:eastAsia="en-AU"/>
        </w:rPr>
        <w:t>A water scientist found large numbers of several macro-invertebrates such as mosquito larvae, water boatmen and water striders. What might this tell you about the water quality?</w:t>
      </w:r>
    </w:p>
    <w:p w:rsidR="00EF6221" w:rsidRDefault="00EF6221" w:rsidP="00EF6221">
      <w:pPr>
        <w:rPr>
          <w:lang w:eastAsia="en-AU"/>
        </w:rPr>
      </w:pPr>
      <w:r>
        <w:rPr>
          <w:lang w:eastAsia="en-AU"/>
        </w:rPr>
        <w:t>The vegetation along a creek bank is removed and the water turbidity increases. What might happen to macro-invertebrates with gills?</w:t>
      </w:r>
    </w:p>
    <w:p w:rsidR="00EF6221" w:rsidRDefault="00EF6221" w:rsidP="00EF6221">
      <w:pPr>
        <w:rPr>
          <w:lang w:eastAsia="en-AU"/>
        </w:rPr>
      </w:pPr>
      <w:r>
        <w:rPr>
          <w:lang w:eastAsia="en-AU"/>
        </w:rPr>
        <w:lastRenderedPageBreak/>
        <w:t>What larger animals do you expect to find if there is a large variety of macro-invertebrates/low variety of macro-invertebrates?</w:t>
      </w:r>
    </w:p>
    <w:p w:rsidR="00EF6221" w:rsidRDefault="00EF6221" w:rsidP="009A457A">
      <w:pPr>
        <w:pStyle w:val="Heading3"/>
      </w:pPr>
      <w:r>
        <w:t>Key messages</w:t>
      </w:r>
    </w:p>
    <w:p w:rsidR="00EF6221" w:rsidRDefault="009A457A" w:rsidP="00EF6221">
      <w:pPr>
        <w:rPr>
          <w:lang w:eastAsia="en-AU"/>
        </w:rPr>
      </w:pPr>
      <w:r>
        <w:rPr>
          <w:lang w:eastAsia="en-AU"/>
        </w:rPr>
        <w:t>O</w:t>
      </w:r>
      <w:r w:rsidR="00EF6221">
        <w:rPr>
          <w:lang w:eastAsia="en-AU"/>
        </w:rPr>
        <w:t xml:space="preserve">ur waterways support a diverse range of plant and animal life, including native fish, frogs and platypuses. They are worth looking after. </w:t>
      </w:r>
    </w:p>
    <w:p w:rsidR="00EF6221" w:rsidRDefault="00EF6221" w:rsidP="00EF6221">
      <w:pPr>
        <w:rPr>
          <w:lang w:eastAsia="en-AU"/>
        </w:rPr>
      </w:pPr>
      <w:r>
        <w:rPr>
          <w:lang w:eastAsia="en-AU"/>
        </w:rPr>
        <w:t>Everyone can help improve local rivers and creeks by reducing stormwater pollution – simple things like picking up after your dog, binning rubbish and fixing oil leaks in your car can reduce the impacts.</w:t>
      </w:r>
    </w:p>
    <w:p w:rsidR="003839ED" w:rsidRDefault="003839ED" w:rsidP="003839ED">
      <w:bookmarkStart w:id="0" w:name="_GoBack"/>
      <w:bookmarkEnd w:id="0"/>
    </w:p>
    <w:p w:rsidR="003839ED" w:rsidRDefault="00772495" w:rsidP="003839ED">
      <w:r>
        <w:rPr>
          <w:noProof/>
          <w:lang w:eastAsia="en-AU"/>
        </w:rPr>
        <w:lastRenderedPageBreak/>
        <w:drawing>
          <wp:inline distT="0" distB="0" distL="0" distR="0">
            <wp:extent cx="5731510" cy="810514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roinvertebrate_ID_chart - Copy.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pic:spPr>
                </pic:pic>
              </a:graphicData>
            </a:graphic>
          </wp:inline>
        </w:drawing>
      </w:r>
    </w:p>
    <w:p w:rsidR="003839ED" w:rsidRDefault="003839ED" w:rsidP="003839ED"/>
    <w:sectPr w:rsidR="003839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A10" w:rsidRDefault="00D82A10" w:rsidP="00087AC2">
      <w:pPr>
        <w:spacing w:before="0" w:after="0"/>
      </w:pPr>
      <w:r>
        <w:separator/>
      </w:r>
    </w:p>
  </w:endnote>
  <w:endnote w:type="continuationSeparator" w:id="0">
    <w:p w:rsidR="00D82A10" w:rsidRDefault="00D82A10"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A10" w:rsidRDefault="00D82A10" w:rsidP="00087AC2">
      <w:pPr>
        <w:spacing w:before="0" w:after="0"/>
      </w:pPr>
      <w:r>
        <w:separator/>
      </w:r>
    </w:p>
  </w:footnote>
  <w:footnote w:type="continuationSeparator" w:id="0">
    <w:p w:rsidR="00D82A10" w:rsidRDefault="00D82A10" w:rsidP="00087AC2">
      <w:pPr>
        <w:spacing w:before="0" w:after="0"/>
      </w:pPr>
      <w:r>
        <w:continuationSeparator/>
      </w:r>
    </w:p>
  </w:footnote>
  <w:footnote w:id="1">
    <w:p w:rsidR="00784899" w:rsidRDefault="00784899" w:rsidP="00784899">
      <w:r>
        <w:rPr>
          <w:rStyle w:val="FootnoteReference"/>
        </w:rPr>
        <w:footnoteRef/>
      </w:r>
      <w:r>
        <w:t xml:space="preserve"> </w:t>
      </w:r>
      <w:r w:rsidRPr="00AC4178">
        <w:rPr>
          <w:noProof/>
          <w:lang w:eastAsia="en-AU"/>
        </w:rPr>
        <w:drawing>
          <wp:inline distT="0" distB="0" distL="0" distR="0" wp14:anchorId="030162AD" wp14:editId="67333FDE">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C5997"/>
    <w:multiLevelType w:val="hybridMultilevel"/>
    <w:tmpl w:val="7D800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73702F0"/>
    <w:multiLevelType w:val="hybridMultilevel"/>
    <w:tmpl w:val="A7C02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20BB2"/>
    <w:multiLevelType w:val="hybridMultilevel"/>
    <w:tmpl w:val="ABB23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F87037"/>
    <w:multiLevelType w:val="hybridMultilevel"/>
    <w:tmpl w:val="B798DE0A"/>
    <w:lvl w:ilvl="0" w:tplc="2000166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1"/>
  </w:num>
  <w:num w:numId="3">
    <w:abstractNumId w:val="3"/>
    <w:lvlOverride w:ilvl="0">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044CA"/>
    <w:rsid w:val="00087AC2"/>
    <w:rsid w:val="00143D59"/>
    <w:rsid w:val="00152D7F"/>
    <w:rsid w:val="00242ED1"/>
    <w:rsid w:val="002737EB"/>
    <w:rsid w:val="00292472"/>
    <w:rsid w:val="002A3D6C"/>
    <w:rsid w:val="002D608A"/>
    <w:rsid w:val="00304A51"/>
    <w:rsid w:val="00332FC5"/>
    <w:rsid w:val="003839ED"/>
    <w:rsid w:val="00391AFD"/>
    <w:rsid w:val="003A7370"/>
    <w:rsid w:val="003B28CE"/>
    <w:rsid w:val="003C42B2"/>
    <w:rsid w:val="003F0F9A"/>
    <w:rsid w:val="00417678"/>
    <w:rsid w:val="004821A9"/>
    <w:rsid w:val="0048677B"/>
    <w:rsid w:val="004B4B44"/>
    <w:rsid w:val="004C1E10"/>
    <w:rsid w:val="004E5B0C"/>
    <w:rsid w:val="005375E0"/>
    <w:rsid w:val="00580C42"/>
    <w:rsid w:val="006A57C6"/>
    <w:rsid w:val="00772495"/>
    <w:rsid w:val="00773405"/>
    <w:rsid w:val="00784899"/>
    <w:rsid w:val="007B2002"/>
    <w:rsid w:val="0080626E"/>
    <w:rsid w:val="00861878"/>
    <w:rsid w:val="00881AB6"/>
    <w:rsid w:val="008A56B9"/>
    <w:rsid w:val="00996CB7"/>
    <w:rsid w:val="009A457A"/>
    <w:rsid w:val="00A4089C"/>
    <w:rsid w:val="00AC500A"/>
    <w:rsid w:val="00AD3019"/>
    <w:rsid w:val="00B008BD"/>
    <w:rsid w:val="00B32EB8"/>
    <w:rsid w:val="00B63B76"/>
    <w:rsid w:val="00B91BDD"/>
    <w:rsid w:val="00C35B23"/>
    <w:rsid w:val="00C44075"/>
    <w:rsid w:val="00CA51C0"/>
    <w:rsid w:val="00D05A63"/>
    <w:rsid w:val="00D32241"/>
    <w:rsid w:val="00D43DF5"/>
    <w:rsid w:val="00D82A10"/>
    <w:rsid w:val="00D841D3"/>
    <w:rsid w:val="00DB1E6D"/>
    <w:rsid w:val="00DC779B"/>
    <w:rsid w:val="00E541A9"/>
    <w:rsid w:val="00EA50D7"/>
    <w:rsid w:val="00EE4500"/>
    <w:rsid w:val="00EF6221"/>
    <w:rsid w:val="00F27A1E"/>
    <w:rsid w:val="00F46169"/>
    <w:rsid w:val="00FA34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273D"/>
  <w15:docId w15:val="{5B06D61F-C2F7-421F-B742-23B69AE0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839ED"/>
    <w:pPr>
      <w:keepNext/>
      <w:keepLines/>
      <w:spacing w:before="200"/>
      <w:outlineLvl w:val="1"/>
    </w:pPr>
    <w:rPr>
      <w:rFonts w:eastAsiaTheme="majorEastAsia" w:cstheme="majorBidi"/>
      <w:b/>
      <w:bCs/>
      <w:noProof/>
      <w:color w:val="000000" w:themeColor="text1"/>
      <w:sz w:val="28"/>
      <w:szCs w:val="26"/>
      <w:lang w:eastAsia="en-AU"/>
    </w:rPr>
  </w:style>
  <w:style w:type="paragraph" w:styleId="Heading3">
    <w:name w:val="heading 3"/>
    <w:basedOn w:val="Normal"/>
    <w:next w:val="Normal"/>
    <w:link w:val="Heading3Char"/>
    <w:autoRedefine/>
    <w:unhideWhenUsed/>
    <w:qFormat/>
    <w:rsid w:val="00B91BDD"/>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C35B23"/>
    <w:pPr>
      <w:numPr>
        <w:numId w:val="1"/>
      </w:numPr>
    </w:pPr>
  </w:style>
  <w:style w:type="character" w:customStyle="1" w:styleId="Heading2Char">
    <w:name w:val="Heading 2 Char"/>
    <w:basedOn w:val="DefaultParagraphFont"/>
    <w:link w:val="Heading2"/>
    <w:uiPriority w:val="9"/>
    <w:rsid w:val="003839ED"/>
    <w:rPr>
      <w:rFonts w:ascii="Arial" w:eastAsiaTheme="majorEastAsia" w:hAnsi="Arial" w:cstheme="majorBidi"/>
      <w:b/>
      <w:bCs/>
      <w:noProof/>
      <w:color w:val="000000" w:themeColor="text1"/>
      <w:sz w:val="28"/>
      <w:szCs w:val="26"/>
      <w:lang w:eastAsia="en-AU"/>
    </w:rPr>
  </w:style>
  <w:style w:type="character" w:customStyle="1" w:styleId="Heading3Char">
    <w:name w:val="Heading 3 Char"/>
    <w:basedOn w:val="DefaultParagraphFont"/>
    <w:link w:val="Heading3"/>
    <w:rsid w:val="00B91BDD"/>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3C42B2"/>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9A457A"/>
    <w:rPr>
      <w:color w:val="0000FF" w:themeColor="hyperlink"/>
      <w:u w:val="single"/>
    </w:rPr>
  </w:style>
  <w:style w:type="character" w:styleId="FollowedHyperlink">
    <w:name w:val="FollowedHyperlink"/>
    <w:basedOn w:val="DefaultParagraphFont"/>
    <w:uiPriority w:val="99"/>
    <w:semiHidden/>
    <w:unhideWhenUsed/>
    <w:rsid w:val="009A45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watchmelbourne.org.au/content/library/Macroinvertebrate_Data_Form.pdf" TargetMode="External"/><Relationship Id="rId3" Type="http://schemas.openxmlformats.org/officeDocument/2006/relationships/settings" Target="settings.xml"/><Relationship Id="rId7" Type="http://schemas.openxmlformats.org/officeDocument/2006/relationships/hyperlink" Target="https://www.melbournewater.com.au/node/2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8</cp:revision>
  <dcterms:created xsi:type="dcterms:W3CDTF">2016-08-19T03:50:00Z</dcterms:created>
  <dcterms:modified xsi:type="dcterms:W3CDTF">2020-04-10T08:34:00Z</dcterms:modified>
</cp:coreProperties>
</file>